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6B20" w14:textId="77777777" w:rsidR="00AD7767" w:rsidRPr="00AD7767" w:rsidRDefault="00AD7767">
      <w:pPr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14:paraId="0DC5DC1C" w14:textId="468FD998" w:rsidR="00987B47" w:rsidRPr="007C6593" w:rsidRDefault="007C65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Odpovědnost za VTZ – provozovatel</w:t>
      </w:r>
    </w:p>
    <w:p w14:paraId="13220ADB" w14:textId="3ADA17F4" w:rsidR="007C6593" w:rsidRPr="00494CC0" w:rsidRDefault="007C6593">
      <w:pPr>
        <w:rPr>
          <w:rFonts w:ascii="Times New Roman" w:hAnsi="Times New Roman" w:cs="Times New Roman"/>
          <w:sz w:val="16"/>
          <w:szCs w:val="16"/>
        </w:rPr>
      </w:pPr>
    </w:p>
    <w:p w14:paraId="5E578E29" w14:textId="1DD842D0" w:rsidR="00950E51" w:rsidRDefault="007C6593" w:rsidP="00E109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Článek o odpovědnosti provozovatele za VTZ je třetím článkem v pořadí o odpovědnosti za VTZ. Při řešení odpovědnosti vlastníka a uživatele VTZ byl</w:t>
      </w:r>
      <w:r w:rsidR="00950E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zmiňována i role provozovatele</w:t>
      </w:r>
      <w:r w:rsidR="00950E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Z tohoto důvodu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 byl</w:t>
      </w:r>
      <w:r w:rsidR="000A68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950E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0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hlavní znaky </w:t>
      </w:r>
      <w:r w:rsidR="00950E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pravomoci, odpovědnosti a povinnosti </w:t>
      </w:r>
      <w:r w:rsidR="007F66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provozovatele VTZ </w:t>
      </w:r>
      <w:r w:rsidR="00950E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velké části v článcích uvedeny.</w:t>
      </w:r>
    </w:p>
    <w:p w14:paraId="0F2A9A4B" w14:textId="4DF1456E" w:rsidR="00023713" w:rsidRDefault="00950E51" w:rsidP="00950E5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přehlednost budou některé informace zopakovány a doplněny tak, aby </w:t>
      </w:r>
      <w:r w:rsidR="00E109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čtenář získal rámcový přehled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odpovědnosti provozovatele za VTZ.</w:t>
      </w:r>
    </w:p>
    <w:p w14:paraId="18BD62D6" w14:textId="77777777" w:rsidR="00AD7767" w:rsidRPr="00AD7767" w:rsidRDefault="00AD7767" w:rsidP="00D13F0D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D2D9FE6" w14:textId="50E91452" w:rsidR="00D13F0D" w:rsidRPr="00CA3E33" w:rsidRDefault="00D13F0D" w:rsidP="00D13F0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A3E33">
        <w:rPr>
          <w:rFonts w:ascii="Times New Roman" w:hAnsi="Times New Roman" w:cs="Times New Roman"/>
          <w:b/>
          <w:bCs/>
          <w:sz w:val="24"/>
          <w:szCs w:val="24"/>
        </w:rPr>
        <w:t>Vlastník VTZ</w:t>
      </w:r>
      <w:r w:rsidR="004B55BC" w:rsidRPr="00CA3E33">
        <w:rPr>
          <w:rFonts w:ascii="Times New Roman" w:hAnsi="Times New Roman" w:cs="Times New Roman"/>
          <w:b/>
          <w:bCs/>
          <w:sz w:val="24"/>
          <w:szCs w:val="24"/>
        </w:rPr>
        <w:t>/provozovatel VTZ</w:t>
      </w:r>
      <w:r w:rsidRPr="00CA3E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BFF91" w14:textId="1A20217D" w:rsidR="00D13F0D" w:rsidRPr="00CA3E33" w:rsidRDefault="00D13F0D" w:rsidP="00D13F0D">
      <w:pPr>
        <w:jc w:val="both"/>
        <w:rPr>
          <w:rFonts w:ascii="Times New Roman" w:hAnsi="Times New Roman" w:cs="Times New Roman"/>
          <w:sz w:val="24"/>
          <w:szCs w:val="24"/>
        </w:rPr>
      </w:pPr>
      <w:r w:rsidRPr="00CA3E33">
        <w:rPr>
          <w:rFonts w:ascii="Times New Roman" w:hAnsi="Times New Roman" w:cs="Times New Roman"/>
          <w:sz w:val="24"/>
          <w:szCs w:val="24"/>
        </w:rPr>
        <w:t>Právní subjekt, který se stane vlastníkem VTZ, je současně provozovatelem VTZ a je povinen zajišťovat řádné používání a provoz VTZ</w:t>
      </w:r>
      <w:r w:rsidR="00CA3E33">
        <w:rPr>
          <w:rFonts w:ascii="Times New Roman" w:hAnsi="Times New Roman" w:cs="Times New Roman"/>
          <w:sz w:val="24"/>
          <w:szCs w:val="24"/>
        </w:rPr>
        <w:t xml:space="preserve"> v souladu se zákonem </w:t>
      </w:r>
      <w:r w:rsidR="00E1096D">
        <w:rPr>
          <w:rFonts w:ascii="Times New Roman" w:hAnsi="Times New Roman" w:cs="Times New Roman"/>
          <w:sz w:val="24"/>
          <w:szCs w:val="24"/>
        </w:rPr>
        <w:t xml:space="preserve">č. </w:t>
      </w:r>
      <w:r w:rsidR="00CA3E33">
        <w:rPr>
          <w:rFonts w:ascii="Times New Roman" w:hAnsi="Times New Roman" w:cs="Times New Roman"/>
          <w:sz w:val="24"/>
          <w:szCs w:val="24"/>
        </w:rPr>
        <w:t>250/2021 Sb.</w:t>
      </w:r>
      <w:r w:rsidRPr="00CA3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CBE16" w14:textId="10DFED50" w:rsidR="00E36990" w:rsidRPr="00CA3E33" w:rsidRDefault="00E36990" w:rsidP="00E3699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CA3E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Poznámka1): § 20 odst. 1 poslední věta zákona č. 250/2021 Sb.: </w:t>
      </w:r>
      <w:r w:rsidRPr="00CA3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,,To platí i pro právnickou osobu a podnikající fyzickou osobu provozující vyhrazená technická zařízení (dále jen "provozovatel").“</w:t>
      </w:r>
    </w:p>
    <w:p w14:paraId="3C11D886" w14:textId="77777777" w:rsidR="00AD7767" w:rsidRPr="00AD7767" w:rsidRDefault="00AD7767" w:rsidP="00D13F0D">
      <w:pPr>
        <w:pStyle w:val="Bezmez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681C51" w14:textId="6D74FCC4" w:rsidR="00D13F0D" w:rsidRPr="00E36990" w:rsidRDefault="00D13F0D" w:rsidP="00D13F0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E36990">
        <w:rPr>
          <w:rFonts w:ascii="Times New Roman" w:hAnsi="Times New Roman" w:cs="Times New Roman"/>
          <w:b/>
          <w:bCs/>
          <w:sz w:val="24"/>
          <w:szCs w:val="24"/>
        </w:rPr>
        <w:t>Provozovatel VTZ.</w:t>
      </w:r>
    </w:p>
    <w:p w14:paraId="17E622BB" w14:textId="77777777" w:rsidR="00E36990" w:rsidRPr="00E36990" w:rsidRDefault="00D13F0D" w:rsidP="00E36990">
      <w:pPr>
        <w:jc w:val="both"/>
        <w:rPr>
          <w:rFonts w:ascii="Times New Roman" w:hAnsi="Times New Roman" w:cs="Times New Roman"/>
          <w:sz w:val="24"/>
          <w:szCs w:val="24"/>
        </w:rPr>
      </w:pPr>
      <w:r w:rsidRPr="00E36990">
        <w:rPr>
          <w:rFonts w:ascii="Times New Roman" w:hAnsi="Times New Roman" w:cs="Times New Roman"/>
          <w:sz w:val="24"/>
          <w:szCs w:val="24"/>
        </w:rPr>
        <w:t>Odpovědnost za VTZ má vlastník VTZ do té doby, než (prokazatelným způsobem) převezme VTZ jiný právní subjekt, který se dále nazývá provozovatelem VTZ.</w:t>
      </w:r>
      <w:r w:rsidR="00E36990" w:rsidRPr="00E36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0542F" w14:textId="41BE4A9B" w:rsidR="00E36990" w:rsidRPr="00E36990" w:rsidRDefault="00E36990" w:rsidP="00D13F0D">
      <w:pPr>
        <w:jc w:val="both"/>
        <w:rPr>
          <w:rFonts w:ascii="Times New Roman" w:hAnsi="Times New Roman" w:cs="Times New Roman"/>
          <w:sz w:val="24"/>
          <w:szCs w:val="24"/>
        </w:rPr>
      </w:pPr>
      <w:r w:rsidRPr="00E36990">
        <w:rPr>
          <w:rFonts w:ascii="Times New Roman" w:hAnsi="Times New Roman" w:cs="Times New Roman"/>
          <w:sz w:val="24"/>
          <w:szCs w:val="24"/>
        </w:rPr>
        <w:t>VTZ může prokazatelně předat provozovateli se všemi právy a povinnostmi k VTZ jen vlastník VTZ, viz § 20 odst. 7 zákona č. 250/2021 Sb.</w:t>
      </w:r>
    </w:p>
    <w:p w14:paraId="652DC251" w14:textId="061FA9C5" w:rsidR="007C6593" w:rsidRPr="004B0396" w:rsidRDefault="00E36990" w:rsidP="00950E5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6990">
        <w:rPr>
          <w:rFonts w:ascii="Times New Roman" w:hAnsi="Times New Roman" w:cs="Times New Roman"/>
          <w:sz w:val="24"/>
          <w:szCs w:val="24"/>
        </w:rPr>
        <w:t>Poznámka2): § 20 odst. 7 zákona č. 250/202</w:t>
      </w:r>
      <w:r w:rsidR="004B0396">
        <w:rPr>
          <w:rFonts w:ascii="Times New Roman" w:hAnsi="Times New Roman" w:cs="Times New Roman"/>
          <w:sz w:val="24"/>
          <w:szCs w:val="24"/>
        </w:rPr>
        <w:t>1</w:t>
      </w:r>
      <w:r w:rsidRPr="00E36990">
        <w:rPr>
          <w:rFonts w:ascii="Times New Roman" w:hAnsi="Times New Roman" w:cs="Times New Roman"/>
          <w:sz w:val="24"/>
          <w:szCs w:val="24"/>
        </w:rPr>
        <w:t xml:space="preserve"> Sb.: </w:t>
      </w:r>
      <w:r w:rsidRPr="00E369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,,</w:t>
      </w:r>
      <w:r w:rsidRPr="00E36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Není-li provozovatel </w:t>
      </w:r>
      <w:r w:rsidRPr="00E36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cs-CZ"/>
        </w:rPr>
        <w:t>vlastníkem</w:t>
      </w:r>
      <w:r w:rsidRPr="00E36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vyhrazeného technického zařízení, je povinen zajišťovat řádné používání a provoz tohoto zařízení, a to ode dne prokázaného převzetí vyhrazeného technického zařízení.“.</w:t>
      </w:r>
      <w:r w:rsidRPr="00E369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7CB6888" w14:textId="7DA297A8" w:rsidR="000023ED" w:rsidRDefault="000023ED" w:rsidP="00950E5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řehled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ovinnost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provozovatele VTZ j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 </w:t>
      </w:r>
      <w:r w:rsidR="00160D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především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§ 20 zákona č. 250/2021 Sb.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A3E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§ 22 stejného zákona je stanovena </w:t>
      </w:r>
      <w:r w:rsidR="00CA3E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provozovateli 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povinnost ohlásit mimořádnou událost/havárii</w:t>
      </w:r>
      <w:r w:rsidR="00CA3E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stanovenému orgánu</w:t>
      </w:r>
      <w:r w:rsidR="00160D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(Oblastní inspektorát práce)</w:t>
      </w:r>
      <w:r w:rsidR="004B03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D80BF6C" w14:textId="77777777" w:rsidR="00AD7767" w:rsidRPr="00AD7767" w:rsidRDefault="00AD7767" w:rsidP="004E1D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B7E14C6" w14:textId="461BA474" w:rsidR="004E1D59" w:rsidRPr="00AD7767" w:rsidRDefault="004E1D59" w:rsidP="004E1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67">
        <w:rPr>
          <w:rFonts w:ascii="Times New Roman" w:hAnsi="Times New Roman" w:cs="Times New Roman"/>
          <w:b/>
          <w:bCs/>
          <w:sz w:val="24"/>
          <w:szCs w:val="24"/>
        </w:rPr>
        <w:t>Uživatel VTZ</w:t>
      </w:r>
      <w:r w:rsidR="000060BD" w:rsidRPr="00AD7767">
        <w:rPr>
          <w:rFonts w:ascii="Times New Roman" w:hAnsi="Times New Roman" w:cs="Times New Roman"/>
          <w:b/>
          <w:bCs/>
          <w:sz w:val="24"/>
          <w:szCs w:val="24"/>
        </w:rPr>
        <w:t xml:space="preserve"> a odpovědnost provozovatele za VTZ.</w:t>
      </w:r>
    </w:p>
    <w:p w14:paraId="31B1AA01" w14:textId="54AC2EA3" w:rsidR="004E1D59" w:rsidRDefault="004E1D59" w:rsidP="004E1D59">
      <w:pPr>
        <w:jc w:val="both"/>
        <w:rPr>
          <w:rFonts w:ascii="Times New Roman" w:hAnsi="Times New Roman" w:cs="Times New Roman"/>
          <w:sz w:val="24"/>
          <w:szCs w:val="24"/>
        </w:rPr>
      </w:pPr>
      <w:r w:rsidRPr="00FC12B7">
        <w:rPr>
          <w:rFonts w:ascii="Times New Roman" w:hAnsi="Times New Roman" w:cs="Times New Roman"/>
          <w:sz w:val="24"/>
          <w:szCs w:val="24"/>
        </w:rPr>
        <w:t>Uživatel VTZ je podle § 20 odst. 7 zákona č. 250/2021 Sb.*</w:t>
      </w:r>
      <w:proofErr w:type="gramStart"/>
      <w:r w:rsidRPr="00FC12B7">
        <w:rPr>
          <w:rFonts w:ascii="Times New Roman" w:hAnsi="Times New Roman" w:cs="Times New Roman"/>
          <w:sz w:val="24"/>
          <w:szCs w:val="24"/>
        </w:rPr>
        <w:t>) ,,provozovatel</w:t>
      </w:r>
      <w:proofErr w:type="gramEnd"/>
      <w:r w:rsidRPr="00FC12B7">
        <w:rPr>
          <w:rFonts w:ascii="Times New Roman" w:hAnsi="Times New Roman" w:cs="Times New Roman"/>
          <w:sz w:val="24"/>
          <w:szCs w:val="24"/>
        </w:rPr>
        <w:t xml:space="preserve"> VTZ“, který VTZ používá, ale nemá do dne prokázaného předání VTZ od vlastníka VTZ odpovědnost</w:t>
      </w:r>
      <w:r>
        <w:rPr>
          <w:rFonts w:ascii="Times New Roman" w:hAnsi="Times New Roman" w:cs="Times New Roman"/>
          <w:sz w:val="24"/>
          <w:szCs w:val="24"/>
        </w:rPr>
        <w:t xml:space="preserve"> za zajištění řádného používání VTZ a za </w:t>
      </w:r>
      <w:r w:rsidR="00C11173">
        <w:rPr>
          <w:rFonts w:ascii="Times New Roman" w:hAnsi="Times New Roman" w:cs="Times New Roman"/>
          <w:sz w:val="24"/>
          <w:szCs w:val="24"/>
        </w:rPr>
        <w:t xml:space="preserve">zajištění </w:t>
      </w:r>
      <w:r>
        <w:rPr>
          <w:rFonts w:ascii="Times New Roman" w:hAnsi="Times New Roman" w:cs="Times New Roman"/>
          <w:sz w:val="24"/>
          <w:szCs w:val="24"/>
        </w:rPr>
        <w:t>řádn</w:t>
      </w:r>
      <w:r w:rsidR="00C11173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provoz</w:t>
      </w:r>
      <w:r w:rsidR="00C111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VTZ.</w:t>
      </w:r>
    </w:p>
    <w:p w14:paraId="07D3BC23" w14:textId="77777777" w:rsidR="004E1D59" w:rsidRPr="00FC12B7" w:rsidRDefault="004E1D59" w:rsidP="004E1D59">
      <w:pPr>
        <w:jc w:val="both"/>
        <w:rPr>
          <w:rFonts w:ascii="Times New Roman" w:hAnsi="Times New Roman" w:cs="Times New Roman"/>
          <w:sz w:val="24"/>
          <w:szCs w:val="24"/>
        </w:rPr>
      </w:pPr>
      <w:r w:rsidRPr="00FC12B7">
        <w:rPr>
          <w:rFonts w:ascii="Times New Roman" w:hAnsi="Times New Roman" w:cs="Times New Roman"/>
          <w:sz w:val="24"/>
          <w:szCs w:val="24"/>
        </w:rPr>
        <w:t>Poznámka*): Citace § 20 odst. 7 zákona č. 250/2021 Sb</w:t>
      </w:r>
      <w:r w:rsidRPr="007951AB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1AB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7951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Není-li provozovatel vlastníkem vyhrazeného technického zařízení, je povinen zajišťovat řádné používání a provoz tohoto zařízení, a to ode dne prokázaného převzetí vyhrazeného technického zařízení.“.</w:t>
      </w:r>
    </w:p>
    <w:p w14:paraId="60E54109" w14:textId="6C8609B7" w:rsidR="004E1D59" w:rsidRDefault="004E1D59" w:rsidP="004E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Uživatele VTZ </w:t>
      </w:r>
      <w:proofErr w:type="gramStart"/>
      <w:r>
        <w:rPr>
          <w:rFonts w:ascii="Times New Roman" w:hAnsi="Times New Roman" w:cs="Times New Roman"/>
          <w:sz w:val="24"/>
          <w:szCs w:val="24"/>
        </w:rPr>
        <w:t>může ,,vytvořit</w:t>
      </w:r>
      <w:proofErr w:type="gramEnd"/>
      <w:r>
        <w:rPr>
          <w:rFonts w:ascii="Times New Roman" w:hAnsi="Times New Roman" w:cs="Times New Roman"/>
          <w:sz w:val="24"/>
          <w:szCs w:val="24"/>
        </w:rPr>
        <w:t>“ i provozovatel VTZ, který prokazatelně převzal VTZ od vlastníka VTZ. Bližší podmínky používání VTZ uživatelem musí být uvedeny ve smlouvě o používání VTZ uživatelem VTZ.</w:t>
      </w:r>
    </w:p>
    <w:p w14:paraId="5C42031B" w14:textId="3415A102" w:rsidR="004E1D59" w:rsidRDefault="000060BD" w:rsidP="004E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4E1D59">
        <w:rPr>
          <w:rFonts w:ascii="Times New Roman" w:hAnsi="Times New Roman" w:cs="Times New Roman"/>
          <w:sz w:val="24"/>
          <w:szCs w:val="24"/>
        </w:rPr>
        <w:t xml:space="preserve">živatel VTZ </w:t>
      </w:r>
      <w:proofErr w:type="gramStart"/>
      <w:r w:rsidR="004E1D59">
        <w:rPr>
          <w:rFonts w:ascii="Times New Roman" w:hAnsi="Times New Roman" w:cs="Times New Roman"/>
          <w:sz w:val="24"/>
          <w:szCs w:val="24"/>
        </w:rPr>
        <w:t>(,,</w:t>
      </w:r>
      <w:proofErr w:type="gramEnd"/>
      <w:r w:rsidR="004E1D59">
        <w:rPr>
          <w:rFonts w:ascii="Times New Roman" w:hAnsi="Times New Roman" w:cs="Times New Roman"/>
          <w:sz w:val="24"/>
          <w:szCs w:val="24"/>
        </w:rPr>
        <w:t xml:space="preserve">provozovatel bez odpovědnosti za řádné používání a provoz VTZ“)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E1D59">
        <w:rPr>
          <w:rFonts w:ascii="Times New Roman" w:hAnsi="Times New Roman" w:cs="Times New Roman"/>
          <w:sz w:val="24"/>
          <w:szCs w:val="24"/>
        </w:rPr>
        <w:t>povinen dodržovat relevantní právní požadavky dopadající na provozovatele VTZ. Především se bude jednat o zajištění a udržování o</w:t>
      </w:r>
      <w:r w:rsidR="000A68AF">
        <w:rPr>
          <w:rFonts w:ascii="Times New Roman" w:hAnsi="Times New Roman" w:cs="Times New Roman"/>
          <w:sz w:val="24"/>
          <w:szCs w:val="24"/>
        </w:rPr>
        <w:t>d</w:t>
      </w:r>
      <w:r w:rsidR="004E1D59">
        <w:rPr>
          <w:rFonts w:ascii="Times New Roman" w:hAnsi="Times New Roman" w:cs="Times New Roman"/>
          <w:sz w:val="24"/>
          <w:szCs w:val="24"/>
        </w:rPr>
        <w:t xml:space="preserve">borné způsobilosti zaměstnanců uživatele VTZ k používání VTZ. Současně musí uživatel VTZ dodržovat technickou bezpečnost VTZ tak, aby podporoval úsilí provozovatele VTZ řádně provozovat VTZ, za které nese jako provozovatel VTZ právní odpovědnost.    </w:t>
      </w:r>
    </w:p>
    <w:p w14:paraId="7DEA863E" w14:textId="0848CF9C" w:rsidR="004E1D59" w:rsidRDefault="004E1D59" w:rsidP="004E1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Bližší podmínky používání VTZ uživatelem musí být uvedeny ve smlouvě o používání VTZ </w:t>
      </w:r>
      <w:r w:rsidR="000060BD">
        <w:rPr>
          <w:rFonts w:ascii="Times New Roman" w:hAnsi="Times New Roman" w:cs="Times New Roman"/>
          <w:sz w:val="24"/>
          <w:szCs w:val="24"/>
        </w:rPr>
        <w:t xml:space="preserve">uzavřené mezi </w:t>
      </w:r>
      <w:r w:rsidR="00160D81">
        <w:rPr>
          <w:rFonts w:ascii="Times New Roman" w:hAnsi="Times New Roman" w:cs="Times New Roman"/>
          <w:sz w:val="24"/>
          <w:szCs w:val="24"/>
        </w:rPr>
        <w:t xml:space="preserve">vlastníkem VTZ nebo </w:t>
      </w:r>
      <w:r w:rsidR="000060BD">
        <w:rPr>
          <w:rFonts w:ascii="Times New Roman" w:hAnsi="Times New Roman" w:cs="Times New Roman"/>
          <w:sz w:val="24"/>
          <w:szCs w:val="24"/>
        </w:rPr>
        <w:t xml:space="preserve">provozovatelem </w:t>
      </w:r>
      <w:r w:rsidR="00701D3A">
        <w:rPr>
          <w:rFonts w:ascii="Times New Roman" w:hAnsi="Times New Roman" w:cs="Times New Roman"/>
          <w:sz w:val="24"/>
          <w:szCs w:val="24"/>
        </w:rPr>
        <w:t>zařízení</w:t>
      </w:r>
      <w:r w:rsidR="000060B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uživatelem </w:t>
      </w:r>
      <w:r w:rsidR="00701D3A">
        <w:rPr>
          <w:rFonts w:ascii="Times New Roman" w:hAnsi="Times New Roman" w:cs="Times New Roman"/>
          <w:sz w:val="24"/>
          <w:szCs w:val="24"/>
        </w:rPr>
        <w:t>zařízení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1D3A">
        <w:rPr>
          <w:rFonts w:ascii="Times New Roman" w:hAnsi="Times New Roman" w:cs="Times New Roman"/>
          <w:sz w:val="24"/>
          <w:szCs w:val="24"/>
        </w:rPr>
        <w:t xml:space="preserve"> Přehled povinností uživatele VTZ uvedených ve smlouvě o pronájmu VTZ se odvíjí od povinností, které by musel naplnit provozovatel VTZ, pokud by zařízení provozoval sám. </w:t>
      </w:r>
    </w:p>
    <w:p w14:paraId="081ED467" w14:textId="332D26B1" w:rsidR="00465FC2" w:rsidRPr="00465FC2" w:rsidRDefault="00465FC2" w:rsidP="00175F3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6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Úskalí při zajišťování povinností provozovatele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VTZ</w:t>
      </w:r>
      <w:r w:rsidRPr="0046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E84A848" w14:textId="156EB457" w:rsidR="00701D3A" w:rsidRDefault="00175F37" w:rsidP="00175F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hlediska dalších odpovědností, kter</w:t>
      </w:r>
      <w:r w:rsidR="00C111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mohou stát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úskalím při zajišťování řádného provozování VTZ</w:t>
      </w:r>
      <w:r w:rsidR="007E74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například problematika provozní dokumentace k VTZ.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A1120DE" w14:textId="42207661" w:rsidR="000A089B" w:rsidRPr="00932FE2" w:rsidRDefault="00932FE2" w:rsidP="00175F3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="00175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ako příklad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lze </w:t>
      </w:r>
      <w:r w:rsidR="00175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uvést </w:t>
      </w:r>
      <w:r w:rsidR="000A08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§ 6 odst. 6 </w:t>
      </w:r>
      <w:r w:rsidR="004C6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nařízení vlády</w:t>
      </w:r>
      <w:r w:rsidR="000A08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</w:t>
      </w:r>
      <w:r w:rsidR="00175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190/2022 Sb.</w:t>
      </w:r>
      <w:proofErr w:type="gramStart"/>
      <w:r w:rsidR="00175F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0A08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75F37" w:rsidRPr="00932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,,Vyhrazené</w:t>
      </w:r>
      <w:proofErr w:type="gramEnd"/>
      <w:r w:rsidR="00175F37" w:rsidRPr="00932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elektrické zařízení I. třídy podle § 4 odst. 1 lze uvést do provozu jen na základě osvědčení vydaného pověřenou organizací podle § 6 odst. 1 písm. b) zákona, které provozovatel uchovává po celou dobu provozu vyhrazeného elektrického zařízení.“</w:t>
      </w:r>
    </w:p>
    <w:p w14:paraId="62F2766C" w14:textId="53093144" w:rsidR="002F1924" w:rsidRDefault="00175F37" w:rsidP="00175F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píšeme s</w:t>
      </w:r>
      <w:r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vzorový scénář situac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</w:t>
      </w:r>
      <w:r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vlastník/provozovatel uvede do provozu shora uvedené VTZ (elektro 1. třídy)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tně </w:t>
      </w:r>
      <w:r w:rsid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zajištění 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osvědčení vydaného pověřenou organizací</w:t>
      </w:r>
      <w:r w:rsidR="00465F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</w:t>
      </w:r>
      <w:proofErr w:type="gramStart"/>
      <w:r w:rsidR="00465F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jen ,,osvědčení</w:t>
      </w:r>
      <w:proofErr w:type="gramEnd"/>
      <w:r w:rsidR="00465F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1D5AEA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65F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vlastník n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ásledně prokazatelně </w:t>
      </w:r>
      <w:r w:rsid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předá 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VTZ nájemníkovi (firm</w:t>
      </w:r>
      <w:r w:rsid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pronájmu)</w:t>
      </w:r>
      <w:r w:rsidR="00465F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může nastat tato situace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C534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 přestává být provozovatelem</w:t>
      </w:r>
      <w:r w:rsidR="00465F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VTZ</w:t>
      </w:r>
      <w:r w:rsidR="00C534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protože novým provozovatelem je nájemník výrobní haly/nájemník zařízení, kterému by měl vlastník VTZ předat vedle dalších dokumentů i osvědčení. 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Osvědčení má (podle </w:t>
      </w:r>
      <w:r w:rsidR="004C6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nařízení vlády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po celou dobu provozu VTZ uchovávat provozovatel. Je ovšem otázkou, zda nebude pro vlastníka VTZ výhodnější (jistější variantou), když si takto zásadní dokument (osvědčení 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uvedení VTZ do provozu) ponechá </w:t>
      </w:r>
      <w:r w:rsidR="002937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VTZ 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 svojí kontrolou. </w:t>
      </w:r>
    </w:p>
    <w:p w14:paraId="3616D4EF" w14:textId="68805FBE" w:rsidR="00175F37" w:rsidRDefault="002F1924" w:rsidP="00175F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Odůvodnění: 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Nájemníci se mohou opakovaně obměňovat a při ztrátě tohoto dokumentu</w:t>
      </w:r>
      <w:r w:rsidR="00C111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některým z nájemníků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může být pro vlastníka velký problém</w:t>
      </w:r>
      <w:r w:rsidR="004D1B9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</w:t>
      </w:r>
      <w:r w:rsidR="004D1B9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jmout VTZ</w:t>
      </w:r>
      <w:r w:rsidR="004D1B9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novému provozovateli</w:t>
      </w:r>
      <w:r w:rsidR="00946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4C6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</w:t>
      </w:r>
      <w:r w:rsidR="007F166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nebude mít </w:t>
      </w:r>
      <w:r w:rsidR="004D1B9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</w:t>
      </w:r>
      <w:r w:rsidR="004A2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VTZ</w:t>
      </w:r>
      <w:r w:rsidR="004D1B9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kompletní dokumentaci k VTZ (osvědčení nebude k nalezení)</w:t>
      </w:r>
      <w:r w:rsidR="00946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neměl by vlastník VTZ novému provozovateli pronajmout (neměl by VTZ provozovat)</w:t>
      </w:r>
      <w:r w:rsidR="004D1B99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1672CE" w:rsidRPr="00932F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B3DEE9C" w14:textId="1FE5F4CF" w:rsidR="004A2AC7" w:rsidRDefault="004A2AC7" w:rsidP="00175F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Pochopitelně se nabízí možnost</w:t>
      </w:r>
      <w:r w:rsidR="00946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kterou bych se přimlouval</w:t>
      </w:r>
      <w:r w:rsidR="00946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aby vlastník VTZ předal nájemníkovi VTZ/novému provozovateli VTZ jen kopii osvědčení a originál si vlastník ponechal pod svojí kontrolou po celou dobu provozu VTZ.</w:t>
      </w:r>
    </w:p>
    <w:p w14:paraId="79E53204" w14:textId="53ED7B8B" w:rsidR="004A2AC7" w:rsidRDefault="007033C4" w:rsidP="00175F3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Zvolený způsob zajištění shora uvedené záležitosti a dalších obdobných povinností k VTZ je nutné zapracovat do smlouvy o pronájmu VTZ.</w:t>
      </w:r>
    </w:p>
    <w:p w14:paraId="4893744C" w14:textId="77777777" w:rsidR="008656A2" w:rsidRPr="001A27D3" w:rsidRDefault="008656A2" w:rsidP="008656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7D3">
        <w:rPr>
          <w:rFonts w:ascii="Times New Roman" w:hAnsi="Times New Roman" w:cs="Times New Roman"/>
          <w:b/>
          <w:bCs/>
          <w:sz w:val="24"/>
          <w:szCs w:val="24"/>
        </w:rPr>
        <w:t>Závěr.</w:t>
      </w:r>
    </w:p>
    <w:p w14:paraId="4045639A" w14:textId="39A769FE" w:rsidR="008656A2" w:rsidRDefault="008656A2" w:rsidP="00175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VTZ z pohledu provozovatele VTZ je pochopitelně složitější, ale v tomto článku nelze detailně popsat vše v potřebných podrobnostech. </w:t>
      </w:r>
    </w:p>
    <w:p w14:paraId="6699F7F5" w14:textId="3BCA652B" w:rsidR="00AD7767" w:rsidRPr="00AD7767" w:rsidRDefault="00AD7767" w:rsidP="00175F3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5E98036D" w14:textId="0772BFCD" w:rsidR="00AD7767" w:rsidRPr="00AD7767" w:rsidRDefault="00AD7767" w:rsidP="00175F37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AD776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Zpracoval: Bc. Zdeněk Šenk; E: </w:t>
      </w:r>
      <w:hyperlink r:id="rId6" w:history="1">
        <w:r w:rsidRPr="00AD7767">
          <w:rPr>
            <w:rStyle w:val="Hypertextovodkaz"/>
            <w:rFonts w:ascii="Times New Roman" w:eastAsia="Times New Roman" w:hAnsi="Times New Roman" w:cs="Times New Roman"/>
            <w:b/>
            <w:bCs/>
            <w:i/>
            <w:iCs/>
            <w:lang w:eastAsia="cs-CZ"/>
          </w:rPr>
          <w:t>zdeneksenk@email.cz</w:t>
        </w:r>
      </w:hyperlink>
      <w:r w:rsidRPr="00AD776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; T: 608 641 863</w:t>
      </w:r>
    </w:p>
    <w:sectPr w:rsidR="00AD7767" w:rsidRPr="00AD77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5B82" w14:textId="77777777" w:rsidR="00592CBE" w:rsidRDefault="00592CBE" w:rsidP="00AD7767">
      <w:pPr>
        <w:spacing w:after="0" w:line="240" w:lineRule="auto"/>
      </w:pPr>
      <w:r>
        <w:separator/>
      </w:r>
    </w:p>
  </w:endnote>
  <w:endnote w:type="continuationSeparator" w:id="0">
    <w:p w14:paraId="5828CAAD" w14:textId="77777777" w:rsidR="00592CBE" w:rsidRDefault="00592CBE" w:rsidP="00AD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6703" w14:textId="77777777" w:rsidR="00592CBE" w:rsidRDefault="00592CBE" w:rsidP="00AD7767">
      <w:pPr>
        <w:spacing w:after="0" w:line="240" w:lineRule="auto"/>
      </w:pPr>
      <w:r>
        <w:separator/>
      </w:r>
    </w:p>
  </w:footnote>
  <w:footnote w:type="continuationSeparator" w:id="0">
    <w:p w14:paraId="5750907B" w14:textId="77777777" w:rsidR="00592CBE" w:rsidRDefault="00592CBE" w:rsidP="00AD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A70" w14:textId="09348798" w:rsidR="00AD7767" w:rsidRDefault="00AD7767">
    <w:pPr>
      <w:pStyle w:val="Zhlav"/>
    </w:pPr>
    <w:r w:rsidRPr="00B834DF">
      <w:rPr>
        <w:noProof/>
      </w:rPr>
      <w:drawing>
        <wp:anchor distT="0" distB="0" distL="114935" distR="114935" simplePos="0" relativeHeight="251659264" behindDoc="0" locked="0" layoutInCell="1" allowOverlap="1" wp14:anchorId="3F42816D" wp14:editId="02D3EF9C">
          <wp:simplePos x="0" y="0"/>
          <wp:positionH relativeFrom="margin">
            <wp:align>left</wp:align>
          </wp:positionH>
          <wp:positionV relativeFrom="paragraph">
            <wp:posOffset>-180249</wp:posOffset>
          </wp:positionV>
          <wp:extent cx="1545472" cy="459955"/>
          <wp:effectExtent l="0" t="0" r="0" b="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472" cy="459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47"/>
    <w:rsid w:val="000023ED"/>
    <w:rsid w:val="000060BD"/>
    <w:rsid w:val="000106BD"/>
    <w:rsid w:val="00023713"/>
    <w:rsid w:val="000A089B"/>
    <w:rsid w:val="000A68AF"/>
    <w:rsid w:val="00160D81"/>
    <w:rsid w:val="001672CE"/>
    <w:rsid w:val="00175F37"/>
    <w:rsid w:val="001D5AEA"/>
    <w:rsid w:val="001D6415"/>
    <w:rsid w:val="00293724"/>
    <w:rsid w:val="002F1924"/>
    <w:rsid w:val="00465FC2"/>
    <w:rsid w:val="00490320"/>
    <w:rsid w:val="00494CC0"/>
    <w:rsid w:val="004A2AC7"/>
    <w:rsid w:val="004B0396"/>
    <w:rsid w:val="004B55BC"/>
    <w:rsid w:val="004C64D4"/>
    <w:rsid w:val="004D1B99"/>
    <w:rsid w:val="004E1D59"/>
    <w:rsid w:val="00592CBE"/>
    <w:rsid w:val="006360D8"/>
    <w:rsid w:val="00701D3A"/>
    <w:rsid w:val="007033C4"/>
    <w:rsid w:val="007C5C45"/>
    <w:rsid w:val="007C6593"/>
    <w:rsid w:val="007E7422"/>
    <w:rsid w:val="007F1669"/>
    <w:rsid w:val="007F665C"/>
    <w:rsid w:val="008656A2"/>
    <w:rsid w:val="009202E3"/>
    <w:rsid w:val="00932FE2"/>
    <w:rsid w:val="00946034"/>
    <w:rsid w:val="00950E51"/>
    <w:rsid w:val="00987B47"/>
    <w:rsid w:val="00A019F2"/>
    <w:rsid w:val="00AD7767"/>
    <w:rsid w:val="00B2451E"/>
    <w:rsid w:val="00C11173"/>
    <w:rsid w:val="00C53494"/>
    <w:rsid w:val="00CA3E33"/>
    <w:rsid w:val="00D13F0D"/>
    <w:rsid w:val="00DE4AC9"/>
    <w:rsid w:val="00E1096D"/>
    <w:rsid w:val="00E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6565"/>
  <w15:chartTrackingRefBased/>
  <w15:docId w15:val="{4887352A-EC2B-4A92-A5B8-E361EB3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3F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767"/>
  </w:style>
  <w:style w:type="paragraph" w:styleId="Zpat">
    <w:name w:val="footer"/>
    <w:basedOn w:val="Normln"/>
    <w:link w:val="ZpatChar"/>
    <w:uiPriority w:val="99"/>
    <w:unhideWhenUsed/>
    <w:rsid w:val="00AD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767"/>
  </w:style>
  <w:style w:type="character" w:styleId="Hypertextovodkaz">
    <w:name w:val="Hyperlink"/>
    <w:basedOn w:val="Standardnpsmoodstavce"/>
    <w:uiPriority w:val="99"/>
    <w:unhideWhenUsed/>
    <w:rsid w:val="00AD77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7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eksenk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Šenk</dc:creator>
  <cp:keywords/>
  <dc:description/>
  <cp:lastModifiedBy>Zdeněk Šenk</cp:lastModifiedBy>
  <cp:revision>3</cp:revision>
  <dcterms:created xsi:type="dcterms:W3CDTF">2023-02-03T10:16:00Z</dcterms:created>
  <dcterms:modified xsi:type="dcterms:W3CDTF">2023-02-03T10:19:00Z</dcterms:modified>
</cp:coreProperties>
</file>